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683EA" w14:textId="77777777" w:rsidR="00DB0E57" w:rsidRPr="00966755" w:rsidRDefault="00DB0E57" w:rsidP="00DB0E57">
      <w:pPr>
        <w:pStyle w:val="AralkYok"/>
        <w:jc w:val="center"/>
        <w:rPr>
          <w:rFonts w:ascii="Times New Roman" w:hAnsi="Times New Roman" w:cs="Times New Roman"/>
          <w:b/>
          <w:sz w:val="24"/>
          <w:szCs w:val="24"/>
        </w:rPr>
      </w:pPr>
      <w:r w:rsidRPr="00966755">
        <w:rPr>
          <w:rFonts w:ascii="Times New Roman" w:hAnsi="Times New Roman" w:cs="Times New Roman"/>
          <w:b/>
          <w:sz w:val="24"/>
          <w:szCs w:val="24"/>
        </w:rPr>
        <w:t>İHALE İLANI</w:t>
      </w:r>
    </w:p>
    <w:p w14:paraId="730F787A" w14:textId="77777777" w:rsidR="00DB0E57" w:rsidRPr="00966755" w:rsidRDefault="00DB0E57" w:rsidP="00DB0E57">
      <w:pPr>
        <w:pStyle w:val="AralkYok"/>
        <w:jc w:val="center"/>
        <w:rPr>
          <w:rFonts w:ascii="Times New Roman" w:hAnsi="Times New Roman" w:cs="Times New Roman"/>
          <w:b/>
          <w:sz w:val="24"/>
          <w:szCs w:val="24"/>
        </w:rPr>
      </w:pPr>
    </w:p>
    <w:p w14:paraId="338DE3AC" w14:textId="77777777" w:rsidR="00DB0E57" w:rsidRPr="00966755" w:rsidRDefault="00DB0E57" w:rsidP="00DB0E57">
      <w:pPr>
        <w:pStyle w:val="AralkYok"/>
        <w:jc w:val="center"/>
        <w:rPr>
          <w:rFonts w:ascii="Times New Roman" w:hAnsi="Times New Roman" w:cs="Times New Roman"/>
          <w:b/>
          <w:sz w:val="24"/>
          <w:szCs w:val="24"/>
        </w:rPr>
      </w:pPr>
      <w:r w:rsidRPr="00966755">
        <w:rPr>
          <w:rFonts w:ascii="Times New Roman" w:hAnsi="Times New Roman" w:cs="Times New Roman"/>
          <w:b/>
          <w:sz w:val="24"/>
          <w:szCs w:val="24"/>
        </w:rPr>
        <w:t>HASANKEYF KÖYLERE HİZMET GÖTÜRME BİRLİĞİ BAŞKANLIĞINDAN</w:t>
      </w:r>
    </w:p>
    <w:p w14:paraId="656400FE" w14:textId="77777777" w:rsidR="00DB0E57" w:rsidRPr="00966755" w:rsidRDefault="00DB0E57" w:rsidP="00DB0E57">
      <w:pPr>
        <w:pStyle w:val="AralkYok"/>
        <w:rPr>
          <w:rFonts w:ascii="Times New Roman" w:hAnsi="Times New Roman" w:cs="Times New Roman"/>
          <w:sz w:val="24"/>
          <w:szCs w:val="24"/>
        </w:rPr>
      </w:pPr>
    </w:p>
    <w:p w14:paraId="4887035D" w14:textId="77777777" w:rsidR="00DB0E57" w:rsidRPr="00966755" w:rsidRDefault="00DB0E57" w:rsidP="00DB0E57">
      <w:pPr>
        <w:pStyle w:val="AralkYok"/>
        <w:jc w:val="both"/>
        <w:rPr>
          <w:rFonts w:ascii="Times New Roman" w:hAnsi="Times New Roman" w:cs="Times New Roman"/>
          <w:sz w:val="24"/>
          <w:szCs w:val="24"/>
        </w:rPr>
      </w:pPr>
      <w:r w:rsidRPr="00966755">
        <w:rPr>
          <w:rFonts w:ascii="Times New Roman" w:hAnsi="Times New Roman" w:cs="Times New Roman"/>
          <w:sz w:val="24"/>
          <w:szCs w:val="24"/>
        </w:rPr>
        <w:t xml:space="preserve">Aşağıda belirtilen iş 28.04.2007 tarih ve 26506 sayılı Resmi Gazetede yürürlüğü giren Köylere Hizmet Götürme Birliği İhale Yönetmeliğinin 18. Maddesine göre </w:t>
      </w:r>
      <w:r w:rsidRPr="00966755">
        <w:rPr>
          <w:rFonts w:ascii="Times New Roman" w:hAnsi="Times New Roman" w:cs="Times New Roman"/>
          <w:b/>
          <w:sz w:val="24"/>
          <w:szCs w:val="24"/>
        </w:rPr>
        <w:t>Açık ihale usulü</w:t>
      </w:r>
      <w:r w:rsidRPr="00966755">
        <w:rPr>
          <w:rFonts w:ascii="Times New Roman" w:hAnsi="Times New Roman" w:cs="Times New Roman"/>
          <w:sz w:val="24"/>
          <w:szCs w:val="24"/>
        </w:rPr>
        <w:t xml:space="preserve"> ile ihale edilecektir.</w:t>
      </w:r>
    </w:p>
    <w:p w14:paraId="7E98E09F" w14:textId="77777777" w:rsidR="00DB0E57" w:rsidRPr="00966755" w:rsidRDefault="00DB0E57" w:rsidP="00DB0E57">
      <w:pPr>
        <w:pStyle w:val="AralkYok"/>
        <w:rPr>
          <w:rFonts w:ascii="Times New Roman" w:hAnsi="Times New Roman" w:cs="Times New Roman"/>
          <w:sz w:val="20"/>
          <w:szCs w:val="20"/>
        </w:rPr>
      </w:pPr>
    </w:p>
    <w:p w14:paraId="49EE2BCC" w14:textId="77777777" w:rsidR="00DB0E57" w:rsidRPr="00966755" w:rsidRDefault="00DB0E57" w:rsidP="00DB0E57">
      <w:pPr>
        <w:pStyle w:val="AralkYok"/>
        <w:rPr>
          <w:rFonts w:ascii="Times New Roman" w:hAnsi="Times New Roman" w:cs="Times New Roman"/>
          <w:sz w:val="20"/>
          <w:szCs w:val="20"/>
        </w:rPr>
      </w:pPr>
    </w:p>
    <w:p w14:paraId="51130AA6" w14:textId="77777777" w:rsidR="00DB0E57" w:rsidRPr="00966755" w:rsidRDefault="00DB0E57" w:rsidP="00DB0E57">
      <w:pPr>
        <w:pStyle w:val="AralkYok"/>
        <w:rPr>
          <w:rFonts w:ascii="Times New Roman" w:hAnsi="Times New Roman" w:cs="Times New Roman"/>
          <w:b/>
          <w:sz w:val="20"/>
          <w:szCs w:val="20"/>
        </w:rPr>
      </w:pPr>
      <w:r w:rsidRPr="00966755">
        <w:rPr>
          <w:rFonts w:ascii="Times New Roman" w:hAnsi="Times New Roman" w:cs="Times New Roman"/>
          <w:b/>
          <w:sz w:val="20"/>
          <w:szCs w:val="20"/>
        </w:rPr>
        <w:t>1 – İdarenin</w:t>
      </w:r>
      <w:r w:rsidRPr="00966755">
        <w:rPr>
          <w:rFonts w:ascii="Times New Roman" w:hAnsi="Times New Roman" w:cs="Times New Roman"/>
          <w:b/>
          <w:sz w:val="20"/>
          <w:szCs w:val="20"/>
        </w:rPr>
        <w:tab/>
      </w:r>
    </w:p>
    <w:p w14:paraId="628C5E77" w14:textId="77777777" w:rsidR="00DB0E57" w:rsidRPr="00966755" w:rsidRDefault="00DB0E57" w:rsidP="00DB0E57">
      <w:pPr>
        <w:pStyle w:val="AralkYok"/>
        <w:rPr>
          <w:rFonts w:ascii="Times New Roman" w:hAnsi="Times New Roman" w:cs="Times New Roman"/>
          <w:sz w:val="20"/>
          <w:szCs w:val="20"/>
        </w:rPr>
      </w:pPr>
      <w:r w:rsidRPr="00966755">
        <w:rPr>
          <w:rFonts w:ascii="Times New Roman" w:hAnsi="Times New Roman" w:cs="Times New Roman"/>
          <w:b/>
          <w:sz w:val="20"/>
          <w:szCs w:val="20"/>
        </w:rPr>
        <w:t>a)  Adı</w:t>
      </w:r>
      <w:r w:rsidRPr="00966755">
        <w:rPr>
          <w:rFonts w:ascii="Times New Roman" w:hAnsi="Times New Roman" w:cs="Times New Roman"/>
          <w:b/>
          <w:sz w:val="20"/>
          <w:szCs w:val="20"/>
        </w:rPr>
        <w:tab/>
      </w:r>
      <w:r w:rsidRPr="00966755">
        <w:rPr>
          <w:rFonts w:ascii="Times New Roman" w:hAnsi="Times New Roman" w:cs="Times New Roman"/>
          <w:b/>
          <w:sz w:val="20"/>
          <w:szCs w:val="20"/>
        </w:rPr>
        <w:tab/>
      </w:r>
      <w:r w:rsidRPr="00966755">
        <w:rPr>
          <w:rFonts w:ascii="Times New Roman" w:hAnsi="Times New Roman" w:cs="Times New Roman"/>
          <w:b/>
          <w:sz w:val="20"/>
          <w:szCs w:val="20"/>
        </w:rPr>
        <w:tab/>
        <w:t>:</w:t>
      </w:r>
      <w:r w:rsidRPr="00966755">
        <w:rPr>
          <w:rFonts w:ascii="Times New Roman" w:hAnsi="Times New Roman" w:cs="Times New Roman"/>
          <w:sz w:val="20"/>
          <w:szCs w:val="20"/>
        </w:rPr>
        <w:t>HASANKEYF KÖYLERE HİZMET GÖTÜRME BİRLİĞİ</w:t>
      </w:r>
    </w:p>
    <w:p w14:paraId="3E10E51B" w14:textId="77777777" w:rsidR="00DB0E57" w:rsidRPr="00966755" w:rsidRDefault="00DB0E57" w:rsidP="00DB0E57">
      <w:pPr>
        <w:pStyle w:val="AralkYok"/>
        <w:rPr>
          <w:rFonts w:ascii="Times New Roman" w:hAnsi="Times New Roman" w:cs="Times New Roman"/>
          <w:sz w:val="20"/>
          <w:szCs w:val="20"/>
        </w:rPr>
      </w:pPr>
      <w:r w:rsidRPr="00966755">
        <w:rPr>
          <w:rFonts w:ascii="Times New Roman" w:hAnsi="Times New Roman" w:cs="Times New Roman"/>
          <w:b/>
          <w:sz w:val="20"/>
          <w:szCs w:val="20"/>
        </w:rPr>
        <w:t>b)  Adresi</w:t>
      </w:r>
      <w:r w:rsidRPr="00966755">
        <w:rPr>
          <w:rFonts w:ascii="Times New Roman" w:hAnsi="Times New Roman" w:cs="Times New Roman"/>
          <w:b/>
          <w:sz w:val="20"/>
          <w:szCs w:val="20"/>
        </w:rPr>
        <w:tab/>
      </w:r>
      <w:r w:rsidRPr="00966755">
        <w:rPr>
          <w:rFonts w:ascii="Times New Roman" w:hAnsi="Times New Roman" w:cs="Times New Roman"/>
          <w:b/>
          <w:sz w:val="20"/>
          <w:szCs w:val="20"/>
        </w:rPr>
        <w:tab/>
        <w:t>:</w:t>
      </w:r>
      <w:r w:rsidRPr="00966755">
        <w:rPr>
          <w:rFonts w:ascii="Times New Roman" w:hAnsi="Times New Roman" w:cs="Times New Roman"/>
          <w:sz w:val="20"/>
          <w:szCs w:val="20"/>
        </w:rPr>
        <w:t>Hasankeyf Köylere Hizmet Götürme Birliği / HASANKEYF</w:t>
      </w:r>
    </w:p>
    <w:p w14:paraId="29320989" w14:textId="77777777" w:rsidR="00DB0E57" w:rsidRPr="00966755" w:rsidRDefault="00DB0E57" w:rsidP="00DB0E57">
      <w:pPr>
        <w:pStyle w:val="AralkYok"/>
        <w:rPr>
          <w:rFonts w:ascii="Times New Roman" w:hAnsi="Times New Roman" w:cs="Times New Roman"/>
          <w:sz w:val="20"/>
          <w:szCs w:val="20"/>
        </w:rPr>
      </w:pPr>
      <w:r w:rsidRPr="00966755">
        <w:rPr>
          <w:rFonts w:ascii="Times New Roman" w:hAnsi="Times New Roman" w:cs="Times New Roman"/>
          <w:b/>
          <w:sz w:val="20"/>
          <w:szCs w:val="20"/>
        </w:rPr>
        <w:t>c)  Telefon numarası</w:t>
      </w:r>
      <w:r w:rsidRPr="00966755">
        <w:rPr>
          <w:rFonts w:ascii="Times New Roman" w:hAnsi="Times New Roman" w:cs="Times New Roman"/>
          <w:b/>
          <w:sz w:val="20"/>
          <w:szCs w:val="20"/>
        </w:rPr>
        <w:tab/>
        <w:t>:</w:t>
      </w:r>
      <w:r w:rsidRPr="00966755">
        <w:rPr>
          <w:rFonts w:ascii="Times New Roman" w:hAnsi="Times New Roman" w:cs="Times New Roman"/>
          <w:sz w:val="20"/>
          <w:szCs w:val="20"/>
        </w:rPr>
        <w:t>0 488 381 22 17</w:t>
      </w:r>
    </w:p>
    <w:p w14:paraId="7FA4A69B" w14:textId="77777777" w:rsidR="00DB0E57" w:rsidRPr="00966755" w:rsidRDefault="00DB0E57" w:rsidP="00DB0E57">
      <w:pPr>
        <w:pStyle w:val="AralkYok"/>
        <w:rPr>
          <w:rFonts w:ascii="Times New Roman" w:hAnsi="Times New Roman" w:cs="Times New Roman"/>
          <w:sz w:val="20"/>
          <w:szCs w:val="20"/>
        </w:rPr>
      </w:pPr>
      <w:r w:rsidRPr="00966755">
        <w:rPr>
          <w:rFonts w:ascii="Times New Roman" w:hAnsi="Times New Roman" w:cs="Times New Roman"/>
          <w:b/>
          <w:sz w:val="20"/>
          <w:szCs w:val="20"/>
        </w:rPr>
        <w:t>d)  Faks numarası</w:t>
      </w:r>
      <w:r w:rsidRPr="00966755">
        <w:rPr>
          <w:rFonts w:ascii="Times New Roman" w:hAnsi="Times New Roman" w:cs="Times New Roman"/>
          <w:b/>
          <w:sz w:val="20"/>
          <w:szCs w:val="20"/>
        </w:rPr>
        <w:tab/>
        <w:t>:</w:t>
      </w:r>
      <w:r w:rsidRPr="00966755">
        <w:rPr>
          <w:rFonts w:ascii="Times New Roman" w:hAnsi="Times New Roman" w:cs="Times New Roman"/>
          <w:sz w:val="20"/>
          <w:szCs w:val="20"/>
        </w:rPr>
        <w:t>0 488 381 22 26</w:t>
      </w:r>
    </w:p>
    <w:p w14:paraId="6A988057" w14:textId="77777777" w:rsidR="00DB0E57" w:rsidRPr="00966755" w:rsidRDefault="00DB0E57" w:rsidP="00DB0E57">
      <w:pPr>
        <w:pStyle w:val="AralkYok"/>
        <w:rPr>
          <w:rFonts w:ascii="Times New Roman" w:hAnsi="Times New Roman" w:cs="Times New Roman"/>
          <w:b/>
          <w:sz w:val="20"/>
          <w:szCs w:val="20"/>
        </w:rPr>
      </w:pPr>
      <w:r w:rsidRPr="00966755">
        <w:rPr>
          <w:rFonts w:ascii="Times New Roman" w:hAnsi="Times New Roman" w:cs="Times New Roman"/>
          <w:b/>
          <w:sz w:val="20"/>
          <w:szCs w:val="20"/>
        </w:rPr>
        <w:t xml:space="preserve">2 -İhalenin </w:t>
      </w:r>
    </w:p>
    <w:p w14:paraId="77808981" w14:textId="77777777" w:rsidR="00DB0E57" w:rsidRPr="00966755" w:rsidRDefault="00DB0E57" w:rsidP="00DB0E57">
      <w:pPr>
        <w:pStyle w:val="AralkYok"/>
        <w:rPr>
          <w:rFonts w:ascii="Times New Roman" w:hAnsi="Times New Roman" w:cs="Times New Roman"/>
          <w:sz w:val="20"/>
          <w:szCs w:val="20"/>
        </w:rPr>
      </w:pPr>
      <w:r w:rsidRPr="00966755">
        <w:rPr>
          <w:rFonts w:ascii="Times New Roman" w:hAnsi="Times New Roman" w:cs="Times New Roman"/>
          <w:b/>
          <w:sz w:val="20"/>
          <w:szCs w:val="20"/>
        </w:rPr>
        <w:t>a) Adı</w:t>
      </w:r>
      <w:r w:rsidRPr="00966755">
        <w:rPr>
          <w:rFonts w:ascii="Times New Roman" w:hAnsi="Times New Roman" w:cs="Times New Roman"/>
          <w:b/>
          <w:sz w:val="20"/>
          <w:szCs w:val="20"/>
        </w:rPr>
        <w:tab/>
      </w:r>
      <w:r w:rsidRPr="00966755">
        <w:rPr>
          <w:rFonts w:ascii="Times New Roman" w:hAnsi="Times New Roman" w:cs="Times New Roman"/>
          <w:b/>
          <w:sz w:val="20"/>
          <w:szCs w:val="20"/>
        </w:rPr>
        <w:tab/>
      </w:r>
      <w:r w:rsidRPr="00966755">
        <w:rPr>
          <w:rFonts w:ascii="Times New Roman" w:hAnsi="Times New Roman" w:cs="Times New Roman"/>
          <w:b/>
          <w:sz w:val="20"/>
          <w:szCs w:val="20"/>
        </w:rPr>
        <w:tab/>
        <w:t>:</w:t>
      </w:r>
      <w:r w:rsidRPr="00966755">
        <w:rPr>
          <w:rFonts w:ascii="Times New Roman" w:hAnsi="Times New Roman" w:cs="Times New Roman"/>
          <w:sz w:val="20"/>
          <w:szCs w:val="20"/>
        </w:rPr>
        <w:t xml:space="preserve">Hasankeyf İlçesi </w:t>
      </w:r>
      <w:r w:rsidR="005B6EE4">
        <w:rPr>
          <w:rFonts w:ascii="Times New Roman" w:hAnsi="Times New Roman" w:cs="Times New Roman"/>
          <w:sz w:val="20"/>
          <w:szCs w:val="20"/>
        </w:rPr>
        <w:t xml:space="preserve">Irmak </w:t>
      </w:r>
      <w:r w:rsidRPr="00966755">
        <w:rPr>
          <w:rFonts w:ascii="Times New Roman" w:hAnsi="Times New Roman" w:cs="Times New Roman"/>
          <w:sz w:val="20"/>
          <w:szCs w:val="20"/>
        </w:rPr>
        <w:t>Köyü</w:t>
      </w:r>
      <w:r w:rsidR="005B6EE4">
        <w:rPr>
          <w:rFonts w:ascii="Times New Roman" w:hAnsi="Times New Roman" w:cs="Times New Roman"/>
          <w:sz w:val="20"/>
          <w:szCs w:val="20"/>
        </w:rPr>
        <w:t xml:space="preserve"> </w:t>
      </w:r>
      <w:r w:rsidRPr="00966755">
        <w:rPr>
          <w:rFonts w:ascii="Times New Roman" w:hAnsi="Times New Roman" w:cs="Times New Roman"/>
          <w:sz w:val="20"/>
          <w:szCs w:val="20"/>
        </w:rPr>
        <w:t>İçme Suyu Tesisi ve ENH Yapım İşi</w:t>
      </w:r>
    </w:p>
    <w:p w14:paraId="19281C64" w14:textId="77777777" w:rsidR="00DB0E57" w:rsidRPr="00966755" w:rsidRDefault="00DB0E57" w:rsidP="00DB0E57">
      <w:pPr>
        <w:pStyle w:val="AralkYok"/>
        <w:rPr>
          <w:rFonts w:ascii="Times New Roman" w:hAnsi="Times New Roman" w:cs="Times New Roman"/>
          <w:sz w:val="20"/>
          <w:szCs w:val="20"/>
        </w:rPr>
      </w:pPr>
      <w:r w:rsidRPr="00966755">
        <w:rPr>
          <w:rFonts w:ascii="Times New Roman" w:hAnsi="Times New Roman" w:cs="Times New Roman"/>
          <w:b/>
          <w:sz w:val="20"/>
          <w:szCs w:val="20"/>
        </w:rPr>
        <w:t>b)Niteliği, türü ve</w:t>
      </w:r>
      <w:r w:rsidRPr="00966755">
        <w:rPr>
          <w:rFonts w:ascii="Times New Roman" w:hAnsi="Times New Roman" w:cs="Times New Roman"/>
          <w:b/>
          <w:sz w:val="20"/>
          <w:szCs w:val="20"/>
        </w:rPr>
        <w:tab/>
        <w:t>:</w:t>
      </w:r>
      <w:r w:rsidRPr="00966755">
        <w:rPr>
          <w:rFonts w:ascii="Times New Roman" w:hAnsi="Times New Roman" w:cs="Times New Roman"/>
          <w:sz w:val="20"/>
          <w:szCs w:val="20"/>
        </w:rPr>
        <w:t>NOT: Birim Fiyat Teklif Cetvelinde verilen iş kalemlerinin yapılması</w:t>
      </w:r>
    </w:p>
    <w:p w14:paraId="32D5EBFD" w14:textId="77777777" w:rsidR="00DB0E57" w:rsidRPr="00966755" w:rsidRDefault="00DB0E57" w:rsidP="00DB0E57">
      <w:pPr>
        <w:pStyle w:val="AralkYok"/>
        <w:rPr>
          <w:rFonts w:ascii="Times New Roman" w:hAnsi="Times New Roman" w:cs="Times New Roman"/>
          <w:b/>
          <w:sz w:val="20"/>
          <w:szCs w:val="20"/>
        </w:rPr>
      </w:pPr>
      <w:r w:rsidRPr="00966755">
        <w:rPr>
          <w:rFonts w:ascii="Times New Roman" w:hAnsi="Times New Roman" w:cs="Times New Roman"/>
          <w:sz w:val="20"/>
          <w:szCs w:val="20"/>
        </w:rPr>
        <w:t xml:space="preserve">    </w:t>
      </w:r>
      <w:r w:rsidRPr="00966755">
        <w:rPr>
          <w:rFonts w:ascii="Times New Roman" w:hAnsi="Times New Roman" w:cs="Times New Roman"/>
          <w:b/>
          <w:sz w:val="20"/>
          <w:szCs w:val="20"/>
        </w:rPr>
        <w:t>Miktarı</w:t>
      </w:r>
    </w:p>
    <w:p w14:paraId="53CB2393" w14:textId="77777777" w:rsidR="00DB0E57" w:rsidRPr="00966755" w:rsidRDefault="00DB0E57" w:rsidP="00DB0E57">
      <w:pPr>
        <w:pStyle w:val="AralkYok"/>
        <w:rPr>
          <w:rFonts w:ascii="Times New Roman" w:hAnsi="Times New Roman" w:cs="Times New Roman"/>
          <w:sz w:val="20"/>
          <w:szCs w:val="20"/>
        </w:rPr>
      </w:pPr>
      <w:r w:rsidRPr="00966755">
        <w:rPr>
          <w:rFonts w:ascii="Times New Roman" w:hAnsi="Times New Roman" w:cs="Times New Roman"/>
          <w:b/>
          <w:sz w:val="20"/>
          <w:szCs w:val="20"/>
        </w:rPr>
        <w:t>c) Yapılacağı yer</w:t>
      </w:r>
      <w:r w:rsidRPr="00966755">
        <w:rPr>
          <w:rFonts w:ascii="Times New Roman" w:hAnsi="Times New Roman" w:cs="Times New Roman"/>
          <w:b/>
          <w:sz w:val="20"/>
          <w:szCs w:val="20"/>
        </w:rPr>
        <w:tab/>
        <w:t>:</w:t>
      </w:r>
      <w:r w:rsidRPr="00966755">
        <w:rPr>
          <w:rFonts w:ascii="Times New Roman" w:hAnsi="Times New Roman" w:cs="Times New Roman"/>
          <w:sz w:val="20"/>
          <w:szCs w:val="20"/>
        </w:rPr>
        <w:t>HASANKEYF Kaymakamlık Makamı</w:t>
      </w:r>
    </w:p>
    <w:p w14:paraId="33209000" w14:textId="77777777" w:rsidR="00DB0E57" w:rsidRPr="00966755" w:rsidRDefault="00DB0E57" w:rsidP="00DB0E57">
      <w:pPr>
        <w:pStyle w:val="AralkYok"/>
        <w:rPr>
          <w:rFonts w:ascii="Times New Roman" w:hAnsi="Times New Roman" w:cs="Times New Roman"/>
          <w:sz w:val="20"/>
          <w:szCs w:val="20"/>
        </w:rPr>
      </w:pPr>
      <w:r w:rsidRPr="00966755">
        <w:rPr>
          <w:rFonts w:ascii="Times New Roman" w:hAnsi="Times New Roman" w:cs="Times New Roman"/>
          <w:b/>
          <w:sz w:val="20"/>
          <w:szCs w:val="20"/>
        </w:rPr>
        <w:t>d) Tarihi ve saati</w:t>
      </w:r>
      <w:r w:rsidRPr="00966755">
        <w:rPr>
          <w:rFonts w:ascii="Times New Roman" w:hAnsi="Times New Roman" w:cs="Times New Roman"/>
          <w:b/>
          <w:sz w:val="20"/>
          <w:szCs w:val="20"/>
        </w:rPr>
        <w:tab/>
        <w:t>:</w:t>
      </w:r>
      <w:r w:rsidR="005B6EE4">
        <w:rPr>
          <w:rFonts w:ascii="Times New Roman" w:hAnsi="Times New Roman" w:cs="Times New Roman"/>
          <w:sz w:val="20"/>
          <w:szCs w:val="20"/>
        </w:rPr>
        <w:t>24</w:t>
      </w:r>
      <w:r w:rsidRPr="00966755">
        <w:rPr>
          <w:rFonts w:ascii="Times New Roman" w:hAnsi="Times New Roman" w:cs="Times New Roman"/>
          <w:sz w:val="20"/>
          <w:szCs w:val="20"/>
        </w:rPr>
        <w:t>.0</w:t>
      </w:r>
      <w:r w:rsidR="005B6EE4">
        <w:rPr>
          <w:rFonts w:ascii="Times New Roman" w:hAnsi="Times New Roman" w:cs="Times New Roman"/>
          <w:sz w:val="20"/>
          <w:szCs w:val="20"/>
        </w:rPr>
        <w:t>9</w:t>
      </w:r>
      <w:r w:rsidRPr="00966755">
        <w:rPr>
          <w:rFonts w:ascii="Times New Roman" w:hAnsi="Times New Roman" w:cs="Times New Roman"/>
          <w:sz w:val="20"/>
          <w:szCs w:val="20"/>
        </w:rPr>
        <w:t xml:space="preserve">.2020 </w:t>
      </w:r>
      <w:r w:rsidR="005B6EE4">
        <w:rPr>
          <w:rFonts w:ascii="Times New Roman" w:hAnsi="Times New Roman" w:cs="Times New Roman"/>
          <w:sz w:val="20"/>
          <w:szCs w:val="20"/>
        </w:rPr>
        <w:t>Perşembe</w:t>
      </w:r>
      <w:r w:rsidRPr="00966755">
        <w:rPr>
          <w:rFonts w:ascii="Times New Roman" w:hAnsi="Times New Roman" w:cs="Times New Roman"/>
          <w:sz w:val="20"/>
          <w:szCs w:val="20"/>
        </w:rPr>
        <w:t xml:space="preserve"> günü saat 1</w:t>
      </w:r>
      <w:r w:rsidR="005B6EE4">
        <w:rPr>
          <w:rFonts w:ascii="Times New Roman" w:hAnsi="Times New Roman" w:cs="Times New Roman"/>
          <w:sz w:val="20"/>
          <w:szCs w:val="20"/>
        </w:rPr>
        <w:t>0</w:t>
      </w:r>
      <w:r w:rsidRPr="00966755">
        <w:rPr>
          <w:rFonts w:ascii="Times New Roman" w:hAnsi="Times New Roman" w:cs="Times New Roman"/>
          <w:sz w:val="20"/>
          <w:szCs w:val="20"/>
        </w:rPr>
        <w:t>:00’da</w:t>
      </w:r>
    </w:p>
    <w:p w14:paraId="0341226D" w14:textId="77777777" w:rsidR="00DB0E57" w:rsidRPr="00966755" w:rsidRDefault="00DB0E57" w:rsidP="00DB0E57">
      <w:pPr>
        <w:pStyle w:val="AralkYok"/>
        <w:rPr>
          <w:rFonts w:ascii="Times New Roman" w:hAnsi="Times New Roman" w:cs="Times New Roman"/>
          <w:b/>
          <w:sz w:val="20"/>
          <w:szCs w:val="20"/>
        </w:rPr>
      </w:pPr>
      <w:r w:rsidRPr="00966755">
        <w:rPr>
          <w:rFonts w:ascii="Times New Roman" w:hAnsi="Times New Roman" w:cs="Times New Roman"/>
          <w:b/>
          <w:sz w:val="20"/>
          <w:szCs w:val="20"/>
        </w:rPr>
        <w:t xml:space="preserve">3–İhale Konusu </w:t>
      </w:r>
      <w:r w:rsidRPr="00966755">
        <w:rPr>
          <w:rFonts w:ascii="Times New Roman" w:hAnsi="Times New Roman" w:cs="Times New Roman"/>
          <w:b/>
          <w:sz w:val="20"/>
          <w:szCs w:val="20"/>
        </w:rPr>
        <w:tab/>
      </w:r>
      <w:r w:rsidRPr="00966755">
        <w:rPr>
          <w:rFonts w:ascii="Times New Roman" w:hAnsi="Times New Roman" w:cs="Times New Roman"/>
          <w:b/>
          <w:sz w:val="20"/>
          <w:szCs w:val="20"/>
        </w:rPr>
        <w:tab/>
      </w:r>
    </w:p>
    <w:p w14:paraId="74D25B94" w14:textId="77777777" w:rsidR="00DB0E57" w:rsidRPr="00966755" w:rsidRDefault="00DB0E57" w:rsidP="00DB0E57">
      <w:pPr>
        <w:pStyle w:val="AralkYok"/>
        <w:rPr>
          <w:rFonts w:ascii="Times New Roman" w:hAnsi="Times New Roman" w:cs="Times New Roman"/>
          <w:sz w:val="20"/>
          <w:szCs w:val="20"/>
        </w:rPr>
      </w:pPr>
      <w:r w:rsidRPr="00966755">
        <w:rPr>
          <w:rFonts w:ascii="Times New Roman" w:hAnsi="Times New Roman" w:cs="Times New Roman"/>
          <w:b/>
          <w:sz w:val="20"/>
          <w:szCs w:val="20"/>
        </w:rPr>
        <w:t>a) İşin Yapılacağı yer</w:t>
      </w:r>
      <w:r w:rsidRPr="00966755">
        <w:rPr>
          <w:rFonts w:ascii="Times New Roman" w:hAnsi="Times New Roman" w:cs="Times New Roman"/>
          <w:b/>
          <w:sz w:val="20"/>
          <w:szCs w:val="20"/>
        </w:rPr>
        <w:tab/>
        <w:t>:</w:t>
      </w:r>
      <w:r w:rsidRPr="00966755">
        <w:rPr>
          <w:rFonts w:ascii="Times New Roman" w:hAnsi="Times New Roman" w:cs="Times New Roman"/>
          <w:sz w:val="20"/>
          <w:szCs w:val="20"/>
        </w:rPr>
        <w:t xml:space="preserve">Hasankeyf’e bağlı </w:t>
      </w:r>
      <w:r w:rsidR="005B6EE4">
        <w:rPr>
          <w:rFonts w:ascii="Times New Roman" w:hAnsi="Times New Roman" w:cs="Times New Roman"/>
          <w:sz w:val="20"/>
          <w:szCs w:val="20"/>
        </w:rPr>
        <w:t xml:space="preserve">Irmak </w:t>
      </w:r>
      <w:r w:rsidRPr="00966755">
        <w:rPr>
          <w:rFonts w:ascii="Times New Roman" w:hAnsi="Times New Roman" w:cs="Times New Roman"/>
          <w:sz w:val="20"/>
          <w:szCs w:val="20"/>
        </w:rPr>
        <w:t xml:space="preserve">Köyü </w:t>
      </w:r>
    </w:p>
    <w:p w14:paraId="45102E82" w14:textId="77777777" w:rsidR="00DB0E57" w:rsidRPr="00966755" w:rsidRDefault="00DB0E57" w:rsidP="00DB0E57">
      <w:pPr>
        <w:pStyle w:val="AralkYok"/>
        <w:rPr>
          <w:rFonts w:ascii="Times New Roman" w:hAnsi="Times New Roman" w:cs="Times New Roman"/>
          <w:sz w:val="20"/>
          <w:szCs w:val="20"/>
        </w:rPr>
      </w:pPr>
    </w:p>
    <w:p w14:paraId="18D517CE" w14:textId="77777777" w:rsidR="00DB0E57" w:rsidRPr="00966755" w:rsidRDefault="00DB0E57" w:rsidP="00DB0E57">
      <w:pPr>
        <w:pStyle w:val="AralkYok"/>
        <w:rPr>
          <w:rFonts w:ascii="Times New Roman" w:hAnsi="Times New Roman" w:cs="Times New Roman"/>
          <w:sz w:val="20"/>
          <w:szCs w:val="20"/>
        </w:rPr>
      </w:pPr>
      <w:r w:rsidRPr="00966755">
        <w:rPr>
          <w:rFonts w:ascii="Times New Roman" w:hAnsi="Times New Roman" w:cs="Times New Roman"/>
          <w:b/>
          <w:sz w:val="20"/>
          <w:szCs w:val="20"/>
        </w:rPr>
        <w:t>b) İşe başlama tarihi</w:t>
      </w:r>
      <w:r w:rsidRPr="00966755">
        <w:rPr>
          <w:rFonts w:ascii="Times New Roman" w:hAnsi="Times New Roman" w:cs="Times New Roman"/>
          <w:b/>
          <w:sz w:val="20"/>
          <w:szCs w:val="20"/>
        </w:rPr>
        <w:tab/>
        <w:t>:</w:t>
      </w:r>
      <w:r w:rsidRPr="00966755">
        <w:rPr>
          <w:rFonts w:ascii="Times New Roman" w:hAnsi="Times New Roman" w:cs="Times New Roman"/>
          <w:sz w:val="20"/>
          <w:szCs w:val="20"/>
        </w:rPr>
        <w:t xml:space="preserve">Sözleşmenin kuruma tebliğ tarihini izleyen </w:t>
      </w:r>
      <w:r w:rsidRPr="00966755">
        <w:rPr>
          <w:rFonts w:ascii="Times New Roman" w:hAnsi="Times New Roman" w:cs="Times New Roman"/>
          <w:b/>
          <w:sz w:val="20"/>
          <w:szCs w:val="20"/>
        </w:rPr>
        <w:t>5 (Beş)</w:t>
      </w:r>
      <w:r w:rsidRPr="00966755">
        <w:rPr>
          <w:rFonts w:ascii="Times New Roman" w:hAnsi="Times New Roman" w:cs="Times New Roman"/>
          <w:sz w:val="20"/>
          <w:szCs w:val="20"/>
        </w:rPr>
        <w:t xml:space="preserve"> gün içinde yer teslimi yapılarak işe başlanacaktır.</w:t>
      </w:r>
    </w:p>
    <w:p w14:paraId="41FF06DD" w14:textId="77777777" w:rsidR="00DB0E57" w:rsidRPr="00966755" w:rsidRDefault="00DB0E57" w:rsidP="00DB0E57">
      <w:pPr>
        <w:pStyle w:val="AralkYok"/>
        <w:rPr>
          <w:rFonts w:ascii="Times New Roman" w:hAnsi="Times New Roman" w:cs="Times New Roman"/>
          <w:sz w:val="20"/>
          <w:szCs w:val="20"/>
        </w:rPr>
      </w:pPr>
      <w:r w:rsidRPr="00966755">
        <w:rPr>
          <w:rFonts w:ascii="Times New Roman" w:hAnsi="Times New Roman" w:cs="Times New Roman"/>
          <w:b/>
          <w:sz w:val="20"/>
          <w:szCs w:val="20"/>
        </w:rPr>
        <w:t>c)İşin Süresi</w:t>
      </w:r>
      <w:r w:rsidRPr="00966755">
        <w:rPr>
          <w:rFonts w:ascii="Times New Roman" w:hAnsi="Times New Roman" w:cs="Times New Roman"/>
          <w:b/>
          <w:sz w:val="20"/>
          <w:szCs w:val="20"/>
        </w:rPr>
        <w:tab/>
      </w:r>
      <w:r w:rsidRPr="00966755">
        <w:rPr>
          <w:rFonts w:ascii="Times New Roman" w:hAnsi="Times New Roman" w:cs="Times New Roman"/>
          <w:b/>
          <w:sz w:val="20"/>
          <w:szCs w:val="20"/>
        </w:rPr>
        <w:tab/>
        <w:t>:</w:t>
      </w:r>
      <w:r w:rsidRPr="00966755">
        <w:rPr>
          <w:rFonts w:ascii="Times New Roman" w:hAnsi="Times New Roman" w:cs="Times New Roman"/>
          <w:sz w:val="20"/>
          <w:szCs w:val="20"/>
        </w:rPr>
        <w:t xml:space="preserve">İşin süresi, yer tesliminin yapıldığı tarihten itibaren </w:t>
      </w:r>
      <w:r w:rsidRPr="00966755">
        <w:rPr>
          <w:rFonts w:ascii="Times New Roman" w:hAnsi="Times New Roman" w:cs="Times New Roman"/>
          <w:b/>
          <w:sz w:val="20"/>
          <w:szCs w:val="20"/>
        </w:rPr>
        <w:t>45 (Kırkbeş</w:t>
      </w:r>
      <w:r w:rsidRPr="00966755">
        <w:rPr>
          <w:rFonts w:ascii="Times New Roman" w:hAnsi="Times New Roman" w:cs="Times New Roman"/>
          <w:sz w:val="20"/>
          <w:szCs w:val="20"/>
        </w:rPr>
        <w:t>) gündür.</w:t>
      </w:r>
    </w:p>
    <w:p w14:paraId="6FB71BA2" w14:textId="77777777" w:rsidR="00DB0E57" w:rsidRPr="00966755" w:rsidRDefault="00DB0E57" w:rsidP="00DB0E57">
      <w:pPr>
        <w:pStyle w:val="AralkYok"/>
        <w:rPr>
          <w:rFonts w:ascii="Times New Roman" w:hAnsi="Times New Roman" w:cs="Times New Roman"/>
          <w:b/>
          <w:sz w:val="20"/>
          <w:szCs w:val="20"/>
        </w:rPr>
      </w:pPr>
    </w:p>
    <w:p w14:paraId="5EABFD67" w14:textId="77777777" w:rsidR="00DB0E57" w:rsidRPr="00966755" w:rsidRDefault="00DB0E57" w:rsidP="00DB0E57">
      <w:pPr>
        <w:pStyle w:val="AralkYok"/>
        <w:rPr>
          <w:rFonts w:ascii="Times New Roman" w:hAnsi="Times New Roman" w:cs="Times New Roman"/>
          <w:b/>
          <w:sz w:val="20"/>
          <w:szCs w:val="20"/>
        </w:rPr>
      </w:pPr>
      <w:r w:rsidRPr="00966755">
        <w:rPr>
          <w:rFonts w:ascii="Times New Roman" w:hAnsi="Times New Roman" w:cs="Times New Roman"/>
          <w:b/>
          <w:sz w:val="20"/>
          <w:szCs w:val="20"/>
        </w:rPr>
        <w:t xml:space="preserve">4. İhaleye katılabilme şartları ve istenilen belgeler ile yeterlik değerlendirmesinde uygulanacak kriterler: </w:t>
      </w:r>
    </w:p>
    <w:p w14:paraId="07253376"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w:t>
      </w:r>
      <w:r w:rsidRPr="00966755">
        <w:rPr>
          <w:rFonts w:ascii="Times New Roman" w:hAnsi="Times New Roman" w:cs="Times New Roman"/>
          <w:sz w:val="20"/>
          <w:szCs w:val="20"/>
        </w:rPr>
        <w:t xml:space="preserve"> İhaleye katılma şartları ve istenilen belgeler: </w:t>
      </w:r>
    </w:p>
    <w:p w14:paraId="3933DD94"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4.1.1.</w:t>
      </w:r>
      <w:r w:rsidRPr="00966755">
        <w:rPr>
          <w:rFonts w:ascii="Times New Roman" w:hAnsi="Times New Roman" w:cs="Times New Roman"/>
          <w:sz w:val="20"/>
          <w:szCs w:val="20"/>
        </w:rPr>
        <w:t xml:space="preserve"> Tebligat için adres beyanı; ayrıca irtibat için telefon numarası ve faks numarası ile elektronik posta adresi. </w:t>
      </w:r>
    </w:p>
    <w:p w14:paraId="15C85AF3"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4.1.2.</w:t>
      </w:r>
      <w:r w:rsidRPr="00966755">
        <w:rPr>
          <w:rFonts w:ascii="Times New Roman" w:hAnsi="Times New Roman" w:cs="Times New Roman"/>
          <w:sz w:val="20"/>
          <w:szCs w:val="20"/>
        </w:rPr>
        <w:t xml:space="preserve"> Mevzuatı gereği kayıtlı olduğu Ticaret ve/veya Sanayi Odası ya da Esnaf ve Sanatkârlar Odası veya ilgili Meslek Odası Belgesi.</w:t>
      </w:r>
    </w:p>
    <w:p w14:paraId="4255CA22"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4.1.2.1.</w:t>
      </w:r>
      <w:r w:rsidRPr="00966755">
        <w:rPr>
          <w:rFonts w:ascii="Times New Roman" w:hAnsi="Times New Roman" w:cs="Times New Roman"/>
          <w:sz w:val="20"/>
          <w:szCs w:val="20"/>
        </w:rPr>
        <w:t xml:space="preserve"> Gerçek kişi olması halinde, ilk ilan veya ihale tarihinin içerisinde bulunduğu yılda alınmış, ilgisine göre Ticaret ve/veya Sanayi Odasına veya ilgili Meslek Odasına kayıtlı olduğunu gösterir belge,</w:t>
      </w:r>
    </w:p>
    <w:p w14:paraId="70385A7B"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4.1.2.2.</w:t>
      </w:r>
      <w:r w:rsidRPr="00966755">
        <w:rPr>
          <w:rFonts w:ascii="Times New Roman" w:hAnsi="Times New Roman" w:cs="Times New Roman"/>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r w:rsidRPr="00966755">
        <w:rPr>
          <w:rFonts w:ascii="Times New Roman" w:hAnsi="Times New Roman" w:cs="Times New Roman"/>
          <w:sz w:val="20"/>
          <w:szCs w:val="20"/>
        </w:rPr>
        <w:cr/>
      </w:r>
      <w:r w:rsidRPr="00966755">
        <w:rPr>
          <w:rFonts w:ascii="Times New Roman" w:hAnsi="Times New Roman" w:cs="Times New Roman"/>
          <w:b/>
          <w:sz w:val="20"/>
          <w:szCs w:val="20"/>
        </w:rPr>
        <w:t>4.1.3.</w:t>
      </w:r>
      <w:r w:rsidRPr="00966755">
        <w:rPr>
          <w:rFonts w:ascii="Times New Roman" w:hAnsi="Times New Roman" w:cs="Times New Roman"/>
          <w:sz w:val="20"/>
          <w:szCs w:val="20"/>
        </w:rPr>
        <w:t xml:space="preserve"> Teklif vermeye yetkili olduğunu gösteren İmza Beyannamesi veya İmza Sirküleri.</w:t>
      </w:r>
    </w:p>
    <w:p w14:paraId="3CF4229C"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4.1.3.1.</w:t>
      </w:r>
      <w:r w:rsidRPr="00966755">
        <w:rPr>
          <w:rFonts w:ascii="Times New Roman" w:hAnsi="Times New Roman" w:cs="Times New Roman"/>
          <w:sz w:val="20"/>
          <w:szCs w:val="20"/>
        </w:rPr>
        <w:t xml:space="preserve">Gerçek kişi olması halinde, noter tasdikli imza beyannamesi. </w:t>
      </w:r>
    </w:p>
    <w:p w14:paraId="7CE0934F"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4.1.3.2.</w:t>
      </w:r>
      <w:r w:rsidRPr="00966755">
        <w:rPr>
          <w:rFonts w:ascii="Times New Roman" w:hAnsi="Times New Roman" w:cs="Times New Roman"/>
          <w:sz w:val="20"/>
          <w:szCs w:val="20"/>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E803955"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4.1.4.</w:t>
      </w:r>
      <w:r w:rsidRPr="00966755">
        <w:rPr>
          <w:rFonts w:ascii="Times New Roman" w:hAnsi="Times New Roman" w:cs="Times New Roman"/>
          <w:sz w:val="20"/>
          <w:szCs w:val="20"/>
        </w:rPr>
        <w:t xml:space="preserve"> Tüzel veya Gerçek kişilerin idarece hazırlanan idari şartnamenin 10 uncu maddesinde belirtilen (a), (b), (c), (ç), (d), (e) ,(f), (g) ve (i) bentlerinde sayılan durumlarda olunmadığına ilişkin yazılı taahhütname,</w:t>
      </w:r>
    </w:p>
    <w:p w14:paraId="282440A1"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4.1.5.</w:t>
      </w:r>
      <w:r w:rsidRPr="00966755">
        <w:rPr>
          <w:rFonts w:ascii="Times New Roman" w:hAnsi="Times New Roman" w:cs="Times New Roman"/>
          <w:sz w:val="20"/>
          <w:szCs w:val="20"/>
        </w:rPr>
        <w:t xml:space="preserve"> Şekli ve içeriği İdari Şartnamede belirlenen teklif mektubu.</w:t>
      </w:r>
    </w:p>
    <w:p w14:paraId="11D036A9"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4.1.6.</w:t>
      </w:r>
      <w:r w:rsidRPr="00966755">
        <w:rPr>
          <w:rFonts w:ascii="Times New Roman" w:hAnsi="Times New Roman" w:cs="Times New Roman"/>
          <w:sz w:val="20"/>
          <w:szCs w:val="20"/>
        </w:rPr>
        <w:t xml:space="preserve"> Şekli ve içeriği İdari Şartnamede belirlenen geçici teminat.</w:t>
      </w:r>
    </w:p>
    <w:p w14:paraId="7BCDA085"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4.1.7.</w:t>
      </w:r>
      <w:r w:rsidRPr="00966755">
        <w:rPr>
          <w:rFonts w:ascii="Times New Roman" w:hAnsi="Times New Roman" w:cs="Times New Roman"/>
          <w:sz w:val="20"/>
          <w:szCs w:val="20"/>
        </w:rPr>
        <w:t xml:space="preserve"> Vekaleten ihaleye katılma halinde, istekli adına katılan kişinin noter tasdikli vekaletnamesi ile noter tasdikli imza beyannamesi.</w:t>
      </w:r>
    </w:p>
    <w:p w14:paraId="1A941830"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4.1.8.</w:t>
      </w:r>
      <w:r w:rsidRPr="00966755">
        <w:rPr>
          <w:rFonts w:ascii="Times New Roman" w:hAnsi="Times New Roman" w:cs="Times New Roman"/>
          <w:sz w:val="20"/>
          <w:szCs w:val="20"/>
        </w:rPr>
        <w:t xml:space="preserve"> İsteklinin ortak girişim olması halinde, şekli ve içeriği bu Şartnamede belirlenen iş ortaklığı veya konsorsiyum beyannamesi.</w:t>
      </w:r>
    </w:p>
    <w:p w14:paraId="3E70A54E"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4.1.9.</w:t>
      </w:r>
      <w:r w:rsidRPr="00966755">
        <w:rPr>
          <w:rFonts w:ascii="Times New Roman" w:hAnsi="Times New Roman" w:cs="Times New Roman"/>
          <w:sz w:val="20"/>
          <w:szCs w:val="20"/>
        </w:rPr>
        <w:t xml:space="preserve"> Ortağı olduğu veya hissedarı bulunduğu tüzel kişilere ilişkin beyanname.</w:t>
      </w:r>
    </w:p>
    <w:p w14:paraId="02828033"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4.1.10.</w:t>
      </w:r>
      <w:r w:rsidRPr="00966755">
        <w:rPr>
          <w:rFonts w:ascii="Times New Roman" w:hAnsi="Times New Roman" w:cs="Times New Roman"/>
          <w:sz w:val="20"/>
          <w:szCs w:val="20"/>
        </w:rPr>
        <w:t xml:space="preserve"> İhale konusu yapım işinin tamamı veya bir kısmı alt yüklenicilere yaptırılamaz.</w:t>
      </w:r>
    </w:p>
    <w:p w14:paraId="637CD65A"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4.1.11.</w:t>
      </w:r>
      <w:r w:rsidRPr="00966755">
        <w:rPr>
          <w:rFonts w:ascii="Times New Roman" w:hAnsi="Times New Roman" w:cs="Times New Roman"/>
          <w:sz w:val="20"/>
          <w:szCs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14:paraId="473832E2"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4.1.12.</w:t>
      </w:r>
      <w:r w:rsidRPr="00966755">
        <w:rPr>
          <w:rFonts w:ascii="Times New Roman" w:hAnsi="Times New Roman" w:cs="Times New Roman"/>
          <w:sz w:val="20"/>
          <w:szCs w:val="20"/>
        </w:rPr>
        <w:t xml:space="preserve"> İhale dokümanının satın alındığına dair belge.</w:t>
      </w:r>
    </w:p>
    <w:p w14:paraId="5204E011" w14:textId="77777777" w:rsidR="00DB0E57"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lastRenderedPageBreak/>
        <w:t>4.1.13.</w:t>
      </w:r>
      <w:r w:rsidRPr="00966755">
        <w:rPr>
          <w:rFonts w:ascii="Times New Roman" w:hAnsi="Times New Roman" w:cs="Times New Roman"/>
          <w:sz w:val="20"/>
          <w:szCs w:val="20"/>
        </w:rPr>
        <w:t xml:space="preserve"> İhaleye katılacak olan isteklinin ihale tarihi veya öncesine (Son 15 gün içerisinde alınmış) ait olmak üzere bağlı bulunduğu Sosyal Güvenlik Kurumuna prim borcu ve bağlı bulunduğu Vergi Dairesine vergi borcu olmadığına dair belgenin  (4734 sayılı Kamu İhale Kanununun 10. Maddesine göre alınacak yazı) ihale dosyasında bulunm</w:t>
      </w:r>
      <w:r w:rsidR="004577A1">
        <w:rPr>
          <w:rFonts w:ascii="Times New Roman" w:hAnsi="Times New Roman" w:cs="Times New Roman"/>
          <w:sz w:val="20"/>
          <w:szCs w:val="20"/>
        </w:rPr>
        <w:t>ası ve sunulması zorunludur.</w:t>
      </w:r>
    </w:p>
    <w:p w14:paraId="2014CF75" w14:textId="77777777" w:rsidR="004577A1" w:rsidRPr="00966755" w:rsidRDefault="004577A1" w:rsidP="00DB0E57">
      <w:pPr>
        <w:pStyle w:val="AralkYok"/>
        <w:jc w:val="both"/>
        <w:rPr>
          <w:rFonts w:ascii="Times New Roman" w:hAnsi="Times New Roman" w:cs="Times New Roman"/>
          <w:sz w:val="20"/>
          <w:szCs w:val="20"/>
        </w:rPr>
      </w:pPr>
      <w:r w:rsidRPr="004577A1">
        <w:rPr>
          <w:rFonts w:ascii="Times New Roman" w:hAnsi="Times New Roman" w:cs="Times New Roman"/>
          <w:b/>
          <w:sz w:val="20"/>
          <w:szCs w:val="20"/>
        </w:rPr>
        <w:t>4.1.14.</w:t>
      </w:r>
      <w:r>
        <w:rPr>
          <w:rFonts w:ascii="Times New Roman" w:hAnsi="Times New Roman" w:cs="Times New Roman"/>
          <w:sz w:val="20"/>
          <w:szCs w:val="20"/>
        </w:rPr>
        <w:t xml:space="preserve"> İhaleye katılacak olan istekli ve kanuni vekiline ait </w:t>
      </w:r>
      <w:r w:rsidRPr="00966755">
        <w:rPr>
          <w:rFonts w:ascii="Times New Roman" w:hAnsi="Times New Roman" w:cs="Times New Roman"/>
          <w:sz w:val="20"/>
          <w:szCs w:val="20"/>
        </w:rPr>
        <w:t>(Son 15 gün içerisinde alınmış)</w:t>
      </w:r>
      <w:r>
        <w:rPr>
          <w:rFonts w:ascii="Times New Roman" w:hAnsi="Times New Roman" w:cs="Times New Roman"/>
          <w:sz w:val="20"/>
          <w:szCs w:val="20"/>
        </w:rPr>
        <w:t xml:space="preserve"> adli sicil kaydı.</w:t>
      </w:r>
    </w:p>
    <w:p w14:paraId="596788D4" w14:textId="77777777" w:rsidR="00DB0E57" w:rsidRPr="00966755" w:rsidRDefault="00DB0E57" w:rsidP="00DB0E57">
      <w:pPr>
        <w:pStyle w:val="AralkYok"/>
        <w:jc w:val="both"/>
        <w:rPr>
          <w:rFonts w:ascii="Times New Roman" w:hAnsi="Times New Roman" w:cs="Times New Roman"/>
          <w:b/>
          <w:sz w:val="20"/>
          <w:szCs w:val="20"/>
        </w:rPr>
      </w:pPr>
    </w:p>
    <w:p w14:paraId="73F9183C" w14:textId="77777777" w:rsidR="00DB0E57" w:rsidRPr="00966755" w:rsidRDefault="00DB0E57" w:rsidP="00DB0E57">
      <w:pPr>
        <w:pStyle w:val="AralkYok"/>
        <w:jc w:val="both"/>
        <w:rPr>
          <w:rFonts w:ascii="Times New Roman" w:hAnsi="Times New Roman" w:cs="Times New Roman"/>
          <w:b/>
          <w:sz w:val="20"/>
          <w:szCs w:val="20"/>
        </w:rPr>
      </w:pPr>
      <w:r w:rsidRPr="00966755">
        <w:rPr>
          <w:rFonts w:ascii="Times New Roman" w:hAnsi="Times New Roman" w:cs="Times New Roman"/>
          <w:b/>
          <w:sz w:val="20"/>
          <w:szCs w:val="20"/>
        </w:rPr>
        <w:t>4.2 Mesleki ve teknik yeterliğe ilişkin belgeler ve bu belgelerin taşıması gereken kriterler :</w:t>
      </w:r>
    </w:p>
    <w:p w14:paraId="3623B33A"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 xml:space="preserve">4.2.1-İş Deneyim Belgeleri: </w:t>
      </w:r>
      <w:r w:rsidRPr="00966755">
        <w:rPr>
          <w:rFonts w:ascii="Times New Roman" w:hAnsi="Times New Roman" w:cs="Times New Roman"/>
          <w:sz w:val="20"/>
          <w:szCs w:val="20"/>
        </w:rPr>
        <w:t>İsteklinin son beş yıl içinde yurt içinde ve yurt dışında kamu veya özel sektörde sözleşme bedelinin en az %70 ‘si oranında gerçekleştirdiği veya % 50’si oranında denetlediği veyahut yönettiği idarece kusursuz kabul edilen ihale konusu iş veya benzer işlerle ilgili deneyimini gösteren ve teklif edilen bedelin % 50 oranından az olmamak üzere tek sözleşmeye ilişkin iş deneyim belgesi,</w:t>
      </w:r>
    </w:p>
    <w:p w14:paraId="129F949C"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4.2.2.</w:t>
      </w:r>
      <w:r w:rsidRPr="00966755">
        <w:rPr>
          <w:rFonts w:ascii="Times New Roman" w:hAnsi="Times New Roman" w:cs="Times New Roman"/>
          <w:sz w:val="20"/>
          <w:szCs w:val="20"/>
        </w:rPr>
        <w:t>İsteklinin Organizasyon Yapısına ve Personel Durumuna İlişkin Belgeler: İsteklilerden aşağıda sayısı ve nitelikleri belirtilen personel taahhütnamesi ile istenmektedir.</w:t>
      </w:r>
    </w:p>
    <w:p w14:paraId="0F14E4AA" w14:textId="77777777" w:rsidR="00DB0E57" w:rsidRPr="00966755" w:rsidRDefault="00DB0E57" w:rsidP="00DB0E57">
      <w:pPr>
        <w:pStyle w:val="AralkYok"/>
        <w:rPr>
          <w:rFonts w:ascii="Times New Roman" w:hAnsi="Times New Roman" w:cs="Times New Roman"/>
          <w:sz w:val="20"/>
          <w:szCs w:val="20"/>
        </w:rPr>
      </w:pPr>
    </w:p>
    <w:p w14:paraId="2F9505E1" w14:textId="77777777" w:rsidR="00DB0E57" w:rsidRPr="00966755" w:rsidRDefault="00DB0E57" w:rsidP="00DB0E57">
      <w:pPr>
        <w:pStyle w:val="AralkYok"/>
        <w:rPr>
          <w:rFonts w:ascii="Times New Roman" w:hAnsi="Times New Roman" w:cs="Times New Roman"/>
          <w:b/>
          <w:sz w:val="20"/>
          <w:szCs w:val="20"/>
        </w:rPr>
      </w:pPr>
      <w:r w:rsidRPr="00966755">
        <w:rPr>
          <w:rFonts w:ascii="Times New Roman" w:hAnsi="Times New Roman" w:cs="Times New Roman"/>
          <w:b/>
          <w:sz w:val="20"/>
          <w:szCs w:val="20"/>
        </w:rPr>
        <w:t>a)</w:t>
      </w:r>
      <w:r w:rsidRPr="00966755">
        <w:rPr>
          <w:rFonts w:ascii="Times New Roman" w:hAnsi="Times New Roman" w:cs="Times New Roman"/>
          <w:b/>
          <w:sz w:val="20"/>
          <w:szCs w:val="20"/>
        </w:rPr>
        <w:tab/>
        <w:t>1 İnşaat Mühendisi (Konusunda en az 2 yıl deneyimli)</w:t>
      </w:r>
    </w:p>
    <w:p w14:paraId="030F6474" w14:textId="77777777" w:rsidR="00DB0E57" w:rsidRPr="00966755" w:rsidRDefault="00DB0E57" w:rsidP="00DB0E57">
      <w:pPr>
        <w:pStyle w:val="AralkYok"/>
        <w:rPr>
          <w:rFonts w:ascii="Times New Roman" w:hAnsi="Times New Roman" w:cs="Times New Roman"/>
          <w:sz w:val="20"/>
          <w:szCs w:val="20"/>
        </w:rPr>
      </w:pPr>
    </w:p>
    <w:p w14:paraId="008D7635" w14:textId="77777777" w:rsidR="00DB0E57" w:rsidRPr="00966755" w:rsidRDefault="00DB0E57" w:rsidP="00DB0E57">
      <w:pPr>
        <w:pStyle w:val="AralkYok"/>
        <w:rPr>
          <w:rFonts w:ascii="Times New Roman" w:hAnsi="Times New Roman" w:cs="Times New Roman"/>
          <w:b/>
          <w:sz w:val="20"/>
          <w:szCs w:val="20"/>
        </w:rPr>
      </w:pPr>
      <w:r w:rsidRPr="00966755">
        <w:rPr>
          <w:rFonts w:ascii="Times New Roman" w:hAnsi="Times New Roman" w:cs="Times New Roman"/>
          <w:b/>
          <w:sz w:val="20"/>
          <w:szCs w:val="20"/>
        </w:rPr>
        <w:t>4.2.3.Makine ve diğer ekipmana ilişkin belgeler:</w:t>
      </w:r>
    </w:p>
    <w:p w14:paraId="4DFC8E58"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sz w:val="20"/>
          <w:szCs w:val="20"/>
        </w:rPr>
        <w:t>Bu işin yapılabilmesi için gerekli görülen tesis, makine, teçhizat ve diğer ekipman sayısı ve niteliği aşağıda belirtilmiş olup, bu makine ve ekipmanlar işin başlamasından bitimine kadar iş başında bulunduracağına dair Yapı Araçları Taahhütnamesi verilmesi zorunludur. (İhale sonucunda işi alacak olan yüklenici firma veya şahıs sözleşme imzalamadan önce Yapı Araçları Taahhütnamesini noter onaylı olarak idareye sunmak zorundadır.)</w:t>
      </w:r>
    </w:p>
    <w:p w14:paraId="6CEDB48E" w14:textId="77777777" w:rsidR="00DB0E57" w:rsidRPr="00966755" w:rsidRDefault="00DB0E57" w:rsidP="00DB0E57">
      <w:pPr>
        <w:pStyle w:val="AralkYok"/>
        <w:rPr>
          <w:rFonts w:ascii="Times New Roman" w:hAnsi="Times New Roman" w:cs="Times New Roman"/>
          <w:sz w:val="20"/>
          <w:szCs w:val="20"/>
        </w:rPr>
      </w:pPr>
    </w:p>
    <w:p w14:paraId="76349C93" w14:textId="77777777" w:rsidR="00DB0E57" w:rsidRPr="00966755" w:rsidRDefault="005B6EE4" w:rsidP="00DB0E57">
      <w:pPr>
        <w:pStyle w:val="AralkYok"/>
        <w:rPr>
          <w:rFonts w:ascii="Times New Roman" w:hAnsi="Times New Roman" w:cs="Times New Roman"/>
          <w:b/>
          <w:sz w:val="20"/>
          <w:szCs w:val="20"/>
        </w:rPr>
      </w:pPr>
      <w:r>
        <w:rPr>
          <w:rFonts w:ascii="Times New Roman" w:hAnsi="Times New Roman" w:cs="Times New Roman"/>
          <w:b/>
          <w:sz w:val="20"/>
          <w:szCs w:val="20"/>
        </w:rPr>
        <w:t>a</w:t>
      </w:r>
      <w:r w:rsidR="00DB0E57" w:rsidRPr="00966755">
        <w:rPr>
          <w:rFonts w:ascii="Times New Roman" w:hAnsi="Times New Roman" w:cs="Times New Roman"/>
          <w:b/>
          <w:sz w:val="20"/>
          <w:szCs w:val="20"/>
        </w:rPr>
        <w:t>)</w:t>
      </w:r>
      <w:r w:rsidR="00DB0E57" w:rsidRPr="00966755">
        <w:rPr>
          <w:rFonts w:ascii="Times New Roman" w:hAnsi="Times New Roman" w:cs="Times New Roman"/>
          <w:b/>
          <w:sz w:val="20"/>
          <w:szCs w:val="20"/>
        </w:rPr>
        <w:tab/>
        <w:t>1 Ad. Traktör Kazıcı</w:t>
      </w:r>
    </w:p>
    <w:p w14:paraId="5B67B04E" w14:textId="77777777" w:rsidR="00DB0E57" w:rsidRPr="00966755" w:rsidRDefault="00DB0E57" w:rsidP="00DB0E57">
      <w:pPr>
        <w:pStyle w:val="AralkYok"/>
        <w:rPr>
          <w:rFonts w:ascii="Times New Roman" w:hAnsi="Times New Roman" w:cs="Times New Roman"/>
          <w:sz w:val="20"/>
          <w:szCs w:val="20"/>
        </w:rPr>
      </w:pPr>
    </w:p>
    <w:p w14:paraId="33E398BF"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sz w:val="20"/>
          <w:szCs w:val="20"/>
        </w:rPr>
        <w:t>Yüklenici bu iş kapsamında ve iş başında yukarıda belirtilen ve idarece istenilen araç, makine ve ekipmanları bulundurmak zorundadır.</w:t>
      </w:r>
    </w:p>
    <w:p w14:paraId="3D67AD41"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4.3 Bu ihalede benzer iş kabul edilecek işler:</w:t>
      </w:r>
      <w:r w:rsidRPr="00966755">
        <w:rPr>
          <w:rFonts w:ascii="Times New Roman" w:hAnsi="Times New Roman" w:cs="Times New Roman"/>
          <w:sz w:val="20"/>
          <w:szCs w:val="20"/>
        </w:rPr>
        <w:t xml:space="preserve"> Yapım İşlerinde Benzer İş Grupları Tebliği 11.6.2011 tarihli ve 27961 sayılı Resmi Gazete'de yer alan (A) Altyapı İşleri ;</w:t>
      </w:r>
      <w:r w:rsidRPr="00966755">
        <w:rPr>
          <w:rFonts w:ascii="Times New Roman" w:hAnsi="Times New Roman" w:cs="Times New Roman"/>
          <w:b/>
          <w:sz w:val="20"/>
          <w:szCs w:val="20"/>
        </w:rPr>
        <w:t xml:space="preserve"> IV. Grup: İçme-Kullanma Suyu ve Kanalizasyon İşleri </w:t>
      </w:r>
      <w:r w:rsidRPr="00966755">
        <w:rPr>
          <w:rFonts w:ascii="Times New Roman" w:hAnsi="Times New Roman" w:cs="Times New Roman"/>
          <w:sz w:val="20"/>
          <w:szCs w:val="20"/>
        </w:rPr>
        <w:t xml:space="preserve">benzer iş olarak kabul edilir. İhale konusu iş veya benzer işe denk sayılacak Mühendislik Bölümü </w:t>
      </w:r>
      <w:r w:rsidRPr="00966755">
        <w:rPr>
          <w:rFonts w:ascii="Times New Roman" w:hAnsi="Times New Roman" w:cs="Times New Roman"/>
          <w:b/>
          <w:sz w:val="20"/>
          <w:szCs w:val="20"/>
        </w:rPr>
        <w:t>İnşaat Mühendisliğidir</w:t>
      </w:r>
    </w:p>
    <w:p w14:paraId="4D6E7699"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4.4.</w:t>
      </w:r>
      <w:r w:rsidRPr="00966755">
        <w:rPr>
          <w:rFonts w:ascii="Times New Roman" w:hAnsi="Times New Roman" w:cs="Times New Roman"/>
          <w:sz w:val="20"/>
          <w:szCs w:val="20"/>
        </w:rPr>
        <w:t xml:space="preserve"> Bu ihalede İş Deneyim Belgesi yerine diplomalarını sunmak suretiyle ihaleye girecek olan gerçek kişilerin </w:t>
      </w:r>
      <w:r w:rsidRPr="00966755">
        <w:rPr>
          <w:rFonts w:ascii="Times New Roman" w:hAnsi="Times New Roman" w:cs="Times New Roman"/>
          <w:b/>
          <w:sz w:val="20"/>
          <w:szCs w:val="20"/>
        </w:rPr>
        <w:t>İnşaat Mühendisi</w:t>
      </w:r>
      <w:r w:rsidRPr="00966755">
        <w:rPr>
          <w:rFonts w:ascii="Times New Roman" w:hAnsi="Times New Roman" w:cs="Times New Roman"/>
          <w:sz w:val="20"/>
          <w:szCs w:val="20"/>
        </w:rPr>
        <w:t xml:space="preserve"> olmaları zorunludur</w:t>
      </w:r>
    </w:p>
    <w:p w14:paraId="21C89936"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5-</w:t>
      </w:r>
      <w:r w:rsidRPr="00966755">
        <w:rPr>
          <w:rFonts w:ascii="Times New Roman" w:hAnsi="Times New Roman" w:cs="Times New Roman"/>
          <w:sz w:val="20"/>
          <w:szCs w:val="20"/>
        </w:rPr>
        <w:t xml:space="preserve"> İhaleye sadece yerli istekliler katılabilecektir.</w:t>
      </w:r>
    </w:p>
    <w:p w14:paraId="27AA66FD"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6 –</w:t>
      </w:r>
      <w:r w:rsidRPr="00966755">
        <w:rPr>
          <w:rFonts w:ascii="Times New Roman" w:hAnsi="Times New Roman" w:cs="Times New Roman"/>
          <w:sz w:val="20"/>
          <w:szCs w:val="20"/>
        </w:rPr>
        <w:t xml:space="preserve"> İhale dokümanları HASANKEYF İlçesi Köylere Hizmet Götürme Birliğinde görülebilir ve aynı adresten temin edilebilir. İhale Dokümanı Bedeli </w:t>
      </w:r>
      <w:r w:rsidRPr="00966755">
        <w:rPr>
          <w:rFonts w:ascii="Times New Roman" w:hAnsi="Times New Roman" w:cs="Times New Roman"/>
          <w:b/>
          <w:sz w:val="20"/>
          <w:szCs w:val="20"/>
        </w:rPr>
        <w:t>2.000,00-TL’(İKİBİNLİRA</w:t>
      </w:r>
      <w:r w:rsidRPr="00966755">
        <w:rPr>
          <w:rFonts w:ascii="Times New Roman" w:hAnsi="Times New Roman" w:cs="Times New Roman"/>
          <w:sz w:val="20"/>
          <w:szCs w:val="20"/>
        </w:rPr>
        <w:t>)dır. İhaleye teklif verecek olanların ihale dokümanını satın almaları zorunludur.</w:t>
      </w:r>
    </w:p>
    <w:p w14:paraId="4F3DBE7E"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7 –</w:t>
      </w:r>
      <w:r w:rsidRPr="00966755">
        <w:rPr>
          <w:rFonts w:ascii="Times New Roman" w:hAnsi="Times New Roman" w:cs="Times New Roman"/>
          <w:sz w:val="20"/>
          <w:szCs w:val="20"/>
        </w:rPr>
        <w:t xml:space="preserve"> Teklifler </w:t>
      </w:r>
      <w:r w:rsidR="005B6EE4">
        <w:rPr>
          <w:rFonts w:ascii="Times New Roman" w:hAnsi="Times New Roman" w:cs="Times New Roman"/>
          <w:b/>
          <w:sz w:val="20"/>
          <w:szCs w:val="20"/>
        </w:rPr>
        <w:t>24</w:t>
      </w:r>
      <w:r w:rsidRPr="00966755">
        <w:rPr>
          <w:rFonts w:ascii="Times New Roman" w:hAnsi="Times New Roman" w:cs="Times New Roman"/>
          <w:b/>
          <w:sz w:val="20"/>
          <w:szCs w:val="20"/>
        </w:rPr>
        <w:t>.0</w:t>
      </w:r>
      <w:r w:rsidR="005B6EE4">
        <w:rPr>
          <w:rFonts w:ascii="Times New Roman" w:hAnsi="Times New Roman" w:cs="Times New Roman"/>
          <w:b/>
          <w:sz w:val="20"/>
          <w:szCs w:val="20"/>
        </w:rPr>
        <w:t>9</w:t>
      </w:r>
      <w:r w:rsidRPr="00966755">
        <w:rPr>
          <w:rFonts w:ascii="Times New Roman" w:hAnsi="Times New Roman" w:cs="Times New Roman"/>
          <w:b/>
          <w:sz w:val="20"/>
          <w:szCs w:val="20"/>
        </w:rPr>
        <w:t xml:space="preserve">.2020 </w:t>
      </w:r>
      <w:r w:rsidR="005B6EE4">
        <w:rPr>
          <w:rFonts w:ascii="Times New Roman" w:hAnsi="Times New Roman" w:cs="Times New Roman"/>
          <w:b/>
          <w:sz w:val="20"/>
          <w:szCs w:val="20"/>
        </w:rPr>
        <w:t>Perşembe</w:t>
      </w:r>
      <w:r w:rsidRPr="00966755">
        <w:rPr>
          <w:rFonts w:ascii="Times New Roman" w:hAnsi="Times New Roman" w:cs="Times New Roman"/>
          <w:b/>
          <w:sz w:val="20"/>
          <w:szCs w:val="20"/>
        </w:rPr>
        <w:t xml:space="preserve"> günü saat 1</w:t>
      </w:r>
      <w:r w:rsidR="005B6EE4">
        <w:rPr>
          <w:rFonts w:ascii="Times New Roman" w:hAnsi="Times New Roman" w:cs="Times New Roman"/>
          <w:b/>
          <w:sz w:val="20"/>
          <w:szCs w:val="20"/>
        </w:rPr>
        <w:t>0</w:t>
      </w:r>
      <w:r w:rsidRPr="00966755">
        <w:rPr>
          <w:rFonts w:ascii="Times New Roman" w:hAnsi="Times New Roman" w:cs="Times New Roman"/>
          <w:b/>
          <w:sz w:val="20"/>
          <w:szCs w:val="20"/>
        </w:rPr>
        <w:t>:00’da</w:t>
      </w:r>
      <w:r w:rsidR="00966755">
        <w:rPr>
          <w:rFonts w:ascii="Times New Roman" w:hAnsi="Times New Roman" w:cs="Times New Roman"/>
          <w:sz w:val="20"/>
          <w:szCs w:val="20"/>
        </w:rPr>
        <w:t xml:space="preserve"> kadar </w:t>
      </w:r>
      <w:r w:rsidR="0000260F">
        <w:rPr>
          <w:rFonts w:ascii="Times New Roman" w:hAnsi="Times New Roman" w:cs="Times New Roman"/>
          <w:sz w:val="20"/>
          <w:szCs w:val="20"/>
        </w:rPr>
        <w:t xml:space="preserve">Hasankeyf </w:t>
      </w:r>
      <w:r w:rsidR="0000260F" w:rsidRPr="00966755">
        <w:rPr>
          <w:rFonts w:ascii="Times New Roman" w:hAnsi="Times New Roman" w:cs="Times New Roman"/>
          <w:sz w:val="20"/>
          <w:szCs w:val="20"/>
        </w:rPr>
        <w:t>İlçesi</w:t>
      </w:r>
      <w:r w:rsidRPr="00966755">
        <w:rPr>
          <w:rFonts w:ascii="Times New Roman" w:hAnsi="Times New Roman" w:cs="Times New Roman"/>
          <w:sz w:val="20"/>
          <w:szCs w:val="20"/>
        </w:rPr>
        <w:t xml:space="preserve"> Köylere Hizmet Götürme Birliği İhale Komisyonu Başkanlığına verilebilir. Posta ile veya iadeli ve taahhütlü olarak teklif verilemez ve bu şekilde gönderilen teklifler değerlendirilmeye alınmaz. </w:t>
      </w:r>
    </w:p>
    <w:p w14:paraId="0EC1C5A9"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8 –</w:t>
      </w:r>
      <w:r w:rsidRPr="00966755">
        <w:rPr>
          <w:rFonts w:ascii="Times New Roman" w:hAnsi="Times New Roman" w:cs="Times New Roman"/>
          <w:sz w:val="20"/>
          <w:szCs w:val="20"/>
        </w:rPr>
        <w:t xml:space="preserve">İstekliler teklif ettikleri bedelin </w:t>
      </w:r>
      <w:r w:rsidRPr="00966755">
        <w:rPr>
          <w:rFonts w:ascii="Times New Roman" w:hAnsi="Times New Roman" w:cs="Times New Roman"/>
          <w:b/>
          <w:sz w:val="20"/>
          <w:szCs w:val="20"/>
        </w:rPr>
        <w:t>% 3</w:t>
      </w:r>
      <w:r w:rsidRPr="00966755">
        <w:rPr>
          <w:rFonts w:ascii="Times New Roman" w:hAnsi="Times New Roman" w:cs="Times New Roman"/>
          <w:sz w:val="20"/>
          <w:szCs w:val="20"/>
        </w:rPr>
        <w:t xml:space="preserve"> ünden az olmamak üzere kendi belirleyecekleri tutarda geçici teminat vereceklerdir. Teklif edilen bedelin %3 ünden az oranda geçici teminat veren isteklilerin teklifleri değerlendirme dışı bırakılacaktır.</w:t>
      </w:r>
    </w:p>
    <w:p w14:paraId="3AC8AEB9"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9-</w:t>
      </w:r>
      <w:r w:rsidRPr="00966755">
        <w:rPr>
          <w:rFonts w:ascii="Times New Roman" w:hAnsi="Times New Roman" w:cs="Times New Roman"/>
          <w:sz w:val="20"/>
          <w:szCs w:val="20"/>
        </w:rPr>
        <w:t xml:space="preserve"> Verilen tekliflerin geçerlik süresi, ihale tarihinden itibaren en az </w:t>
      </w:r>
      <w:r w:rsidRPr="00966755">
        <w:rPr>
          <w:rFonts w:ascii="Times New Roman" w:hAnsi="Times New Roman" w:cs="Times New Roman"/>
          <w:b/>
          <w:sz w:val="20"/>
          <w:szCs w:val="20"/>
        </w:rPr>
        <w:t>60 takvim günü</w:t>
      </w:r>
      <w:r w:rsidRPr="00966755">
        <w:rPr>
          <w:rFonts w:ascii="Times New Roman" w:hAnsi="Times New Roman" w:cs="Times New Roman"/>
          <w:sz w:val="20"/>
          <w:szCs w:val="20"/>
        </w:rPr>
        <w:t xml:space="preserve"> olmalıdır.</w:t>
      </w:r>
    </w:p>
    <w:p w14:paraId="3FE3D03D"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10-</w:t>
      </w:r>
      <w:r w:rsidRPr="00966755">
        <w:rPr>
          <w:rFonts w:ascii="Times New Roman" w:hAnsi="Times New Roman" w:cs="Times New Roman"/>
          <w:sz w:val="20"/>
          <w:szCs w:val="20"/>
        </w:rPr>
        <w:t xml:space="preserve"> HASANKEYF Köylere Hizmet Götürme Birliği, İçişleri Bakanlığı tarafından çıkartılan ve 28 Nisan 2007 gün ve 26506 sayılı Resmi Gazetede yayınlanan Köylere Hizmet Götürme Birliği İhale Yönetmeliğine tabidir. 4734 sayılı Kamu İhale Kanunu,  4735 sayılı Kamu İhale Sözleşmeleri Kanunu ve 2886 sayılı Devlet İhale Kanununa tabi olmayıp İhaleyi yapıp yapmamakta ve ihaleyi açık artırma ve indirmeye çevirmede serbesttir. Ancak, İhaledeki yasak fiil ve davranışlar ile cezalara ilişkin hususlarda, 4734 sayılı Kamu İhale Kanunu, 4735 sayılı Kamu İhale Sözleşmeleri Kanunu ve 2886 sayılı Devlet İhale Kanunun ilgili hükümleri uygulanır. </w:t>
      </w:r>
    </w:p>
    <w:p w14:paraId="21B8969E" w14:textId="77777777" w:rsidR="00DB0E57" w:rsidRPr="00966755" w:rsidRDefault="00DB0E57" w:rsidP="00DB0E57">
      <w:pPr>
        <w:pStyle w:val="AralkYok"/>
        <w:jc w:val="both"/>
        <w:rPr>
          <w:rFonts w:ascii="Times New Roman" w:hAnsi="Times New Roman" w:cs="Times New Roman"/>
          <w:sz w:val="20"/>
          <w:szCs w:val="20"/>
        </w:rPr>
      </w:pPr>
      <w:r w:rsidRPr="00966755">
        <w:rPr>
          <w:rFonts w:ascii="Times New Roman" w:hAnsi="Times New Roman" w:cs="Times New Roman"/>
          <w:b/>
          <w:sz w:val="20"/>
          <w:szCs w:val="20"/>
        </w:rPr>
        <w:t>11-</w:t>
      </w:r>
      <w:r w:rsidRPr="00966755">
        <w:rPr>
          <w:rFonts w:ascii="Times New Roman" w:hAnsi="Times New Roman" w:cs="Times New Roman"/>
          <w:sz w:val="20"/>
          <w:szCs w:val="20"/>
        </w:rPr>
        <w:t xml:space="preserve"> Ortak girişimler ihaleye teklif veremez.</w:t>
      </w:r>
    </w:p>
    <w:p w14:paraId="4176F8CD" w14:textId="77777777" w:rsidR="00DB0E57" w:rsidRPr="00966755" w:rsidRDefault="00DB0E57" w:rsidP="00DB0E57">
      <w:pPr>
        <w:pStyle w:val="AralkYok"/>
        <w:rPr>
          <w:rFonts w:ascii="Times New Roman" w:hAnsi="Times New Roman" w:cs="Times New Roman"/>
          <w:sz w:val="20"/>
          <w:szCs w:val="20"/>
        </w:rPr>
      </w:pPr>
    </w:p>
    <w:p w14:paraId="0C339C4E" w14:textId="77777777" w:rsidR="00DB0E57" w:rsidRPr="00966755" w:rsidRDefault="005B6EE4" w:rsidP="00DB0E57">
      <w:pPr>
        <w:pStyle w:val="AralkYok"/>
        <w:ind w:left="7080"/>
        <w:jc w:val="center"/>
        <w:rPr>
          <w:rFonts w:ascii="Times New Roman" w:hAnsi="Times New Roman" w:cs="Times New Roman"/>
          <w:sz w:val="20"/>
          <w:szCs w:val="20"/>
        </w:rPr>
      </w:pPr>
      <w:r>
        <w:rPr>
          <w:rFonts w:ascii="Times New Roman" w:hAnsi="Times New Roman" w:cs="Times New Roman"/>
          <w:sz w:val="20"/>
          <w:szCs w:val="20"/>
        </w:rPr>
        <w:t>16</w:t>
      </w:r>
      <w:r w:rsidR="00DB0E57" w:rsidRPr="00966755">
        <w:rPr>
          <w:rFonts w:ascii="Times New Roman" w:hAnsi="Times New Roman" w:cs="Times New Roman"/>
          <w:sz w:val="20"/>
          <w:szCs w:val="20"/>
        </w:rPr>
        <w:t>.0</w:t>
      </w:r>
      <w:r>
        <w:rPr>
          <w:rFonts w:ascii="Times New Roman" w:hAnsi="Times New Roman" w:cs="Times New Roman"/>
          <w:sz w:val="20"/>
          <w:szCs w:val="20"/>
        </w:rPr>
        <w:t>9</w:t>
      </w:r>
      <w:r w:rsidR="00DB0E57" w:rsidRPr="00966755">
        <w:rPr>
          <w:rFonts w:ascii="Times New Roman" w:hAnsi="Times New Roman" w:cs="Times New Roman"/>
          <w:sz w:val="20"/>
          <w:szCs w:val="20"/>
        </w:rPr>
        <w:t>.2020</w:t>
      </w:r>
    </w:p>
    <w:p w14:paraId="330008EB" w14:textId="77777777" w:rsidR="00DB0E57" w:rsidRPr="00966755" w:rsidRDefault="00DB0E57" w:rsidP="00DB0E57">
      <w:pPr>
        <w:pStyle w:val="AralkYok"/>
        <w:ind w:left="7080"/>
        <w:jc w:val="center"/>
        <w:rPr>
          <w:rFonts w:ascii="Times New Roman" w:hAnsi="Times New Roman" w:cs="Times New Roman"/>
          <w:sz w:val="20"/>
          <w:szCs w:val="20"/>
        </w:rPr>
      </w:pPr>
    </w:p>
    <w:p w14:paraId="2362FC22" w14:textId="77777777" w:rsidR="00DB0E57" w:rsidRPr="00966755" w:rsidRDefault="00DB0E57" w:rsidP="00DB0E57">
      <w:pPr>
        <w:pStyle w:val="AralkYok"/>
        <w:ind w:left="7080"/>
        <w:jc w:val="center"/>
        <w:rPr>
          <w:rFonts w:ascii="Times New Roman" w:hAnsi="Times New Roman" w:cs="Times New Roman"/>
          <w:sz w:val="20"/>
          <w:szCs w:val="20"/>
        </w:rPr>
      </w:pPr>
    </w:p>
    <w:p w14:paraId="276F793F" w14:textId="77777777" w:rsidR="00DB0E57" w:rsidRPr="00966755" w:rsidRDefault="005B6EE4" w:rsidP="00DB0E57">
      <w:pPr>
        <w:pStyle w:val="AralkYok"/>
        <w:ind w:left="7080"/>
        <w:jc w:val="center"/>
        <w:rPr>
          <w:rFonts w:ascii="Times New Roman" w:hAnsi="Times New Roman" w:cs="Times New Roman"/>
          <w:sz w:val="20"/>
          <w:szCs w:val="20"/>
        </w:rPr>
      </w:pPr>
      <w:r>
        <w:rPr>
          <w:rFonts w:ascii="Times New Roman" w:hAnsi="Times New Roman" w:cs="Times New Roman"/>
          <w:sz w:val="20"/>
          <w:szCs w:val="20"/>
        </w:rPr>
        <w:t>Şenol ÖZTÜRK</w:t>
      </w:r>
    </w:p>
    <w:p w14:paraId="7A8B3801" w14:textId="77777777" w:rsidR="00DB0E57" w:rsidRPr="00966755" w:rsidRDefault="00DB0E57" w:rsidP="00DB0E57">
      <w:pPr>
        <w:pStyle w:val="AralkYok"/>
        <w:ind w:left="7080"/>
        <w:jc w:val="center"/>
        <w:rPr>
          <w:rFonts w:ascii="Times New Roman" w:hAnsi="Times New Roman" w:cs="Times New Roman"/>
          <w:sz w:val="20"/>
          <w:szCs w:val="20"/>
        </w:rPr>
      </w:pPr>
      <w:r w:rsidRPr="00966755">
        <w:rPr>
          <w:rFonts w:ascii="Times New Roman" w:hAnsi="Times New Roman" w:cs="Times New Roman"/>
          <w:sz w:val="20"/>
          <w:szCs w:val="20"/>
        </w:rPr>
        <w:t>Kaymakam</w:t>
      </w:r>
    </w:p>
    <w:p w14:paraId="49F08190" w14:textId="77777777" w:rsidR="00CF71E6" w:rsidRPr="00966755" w:rsidRDefault="00DB0E57" w:rsidP="00DB0E57">
      <w:pPr>
        <w:pStyle w:val="AralkYok"/>
        <w:ind w:left="7080"/>
        <w:jc w:val="center"/>
        <w:rPr>
          <w:rFonts w:ascii="Times New Roman" w:hAnsi="Times New Roman" w:cs="Times New Roman"/>
          <w:sz w:val="20"/>
          <w:szCs w:val="20"/>
        </w:rPr>
      </w:pPr>
      <w:r w:rsidRPr="00966755">
        <w:rPr>
          <w:rFonts w:ascii="Times New Roman" w:hAnsi="Times New Roman" w:cs="Times New Roman"/>
          <w:sz w:val="20"/>
          <w:szCs w:val="20"/>
        </w:rPr>
        <w:t>Birlik Başkanı</w:t>
      </w:r>
    </w:p>
    <w:sectPr w:rsidR="00CF71E6" w:rsidRPr="00966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57"/>
    <w:rsid w:val="0000260F"/>
    <w:rsid w:val="00135256"/>
    <w:rsid w:val="004577A1"/>
    <w:rsid w:val="00591089"/>
    <w:rsid w:val="005B6EE4"/>
    <w:rsid w:val="00966755"/>
    <w:rsid w:val="00CF71E6"/>
    <w:rsid w:val="00DA0488"/>
    <w:rsid w:val="00DB0E57"/>
    <w:rsid w:val="00FD0E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6537"/>
  <w15:chartTrackingRefBased/>
  <w15:docId w15:val="{9FA0CF89-F313-4C89-8218-CA1246BC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B0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1146</Words>
  <Characters>6538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Win8</cp:lastModifiedBy>
  <cp:revision>2</cp:revision>
  <dcterms:created xsi:type="dcterms:W3CDTF">2020-09-22T13:23:00Z</dcterms:created>
  <dcterms:modified xsi:type="dcterms:W3CDTF">2020-09-22T13:23:00Z</dcterms:modified>
</cp:coreProperties>
</file>